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Nuclear Energy and Renewable Energy — BIO 1110</w:t>
      </w:r>
    </w:p>
    <w:p>
      <w:pPr>
        <w:pStyle w:val="Normal"/>
        <w:spacing w:after="60" w:before="60"/>
      </w:pPr>
      <w:r>
        <w:rPr>
          <w:rFonts w:ascii="Arial" w:cs="Arial" w:eastAsia="Arial" w:hAnsi="Arial"/>
          <w:sz w:val="22"/>
          <w:szCs w:val="22"/>
        </w:rPr>
        <w:t xml:space="preserve">Module 11 (11/10–11/16) · Nuclear Energy and Renewable Energy · Blueprint Pillar 3 · PGCC Outcome 4</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Describe how nuclear fission generates electricity and its associated risks.</w:t>
      </w:r>
    </w:p>
    <w:p>
      <w:pPr>
        <w:spacing w:after="40" w:before="40"/>
        <w:ind w:left="360"/>
      </w:pPr>
      <w:r>
        <w:rPr>
          <w:rFonts w:ascii="Arial" w:cs="Arial" w:eastAsia="Arial" w:hAnsi="Arial"/>
          <w:sz w:val="22"/>
          <w:szCs w:val="22"/>
        </w:rPr>
        <w:t xml:space="preserve">• Compare the EROI, advantages, and limitations of solar, wind, hydro, and geothermal.</w:t>
      </w:r>
    </w:p>
    <w:p>
      <w:pPr>
        <w:spacing w:after="40" w:before="40"/>
        <w:ind w:left="360"/>
      </w:pPr>
      <w:r>
        <w:rPr>
          <w:rFonts w:ascii="Arial" w:cs="Arial" w:eastAsia="Arial" w:hAnsi="Arial"/>
          <w:sz w:val="22"/>
          <w:szCs w:val="22"/>
        </w:rPr>
        <w:t xml:space="preserve">• Explain the intermittency problem and the role of grid-scale storage.</w:t>
      </w:r>
    </w:p>
    <w:p>
      <w:pPr>
        <w:spacing w:after="40" w:before="40"/>
        <w:ind w:left="360"/>
      </w:pPr>
      <w:r>
        <w:rPr>
          <w:rFonts w:ascii="Arial" w:cs="Arial" w:eastAsia="Arial" w:hAnsi="Arial"/>
          <w:sz w:val="22"/>
          <w:szCs w:val="22"/>
        </w:rPr>
        <w:t xml:space="preserve">• Describe the energy transition and its three requirements.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Nuclear fission</w:t>
      </w:r>
    </w:p>
    <w:p>
      <w:pPr>
        <w:spacing w:after="60" w:before="0"/>
        <w:ind w:left="360"/>
      </w:pPr>
      <w:r>
        <w:rPr>
          <w:rFonts w:ascii="Arial" w:cs="Arial" w:eastAsia="Arial" w:hAnsi="Arial"/>
          <w:sz w:val="22"/>
          <w:szCs w:val="22"/>
        </w:rPr>
        <w:t xml:space="preserve">Splitting of a heavy atom (uranium-235) to release energy; used in nuclear power plants.</w:t>
      </w:r>
    </w:p>
    <w:p>
      <w:pPr>
        <w:spacing w:after="20" w:before="80"/>
      </w:pPr>
      <w:r>
        <w:rPr>
          <w:rFonts w:ascii="Arial" w:cs="Arial" w:eastAsia="Arial" w:hAnsi="Arial"/>
          <w:b/>
          <w:bCs/>
          <w:sz w:val="22"/>
          <w:szCs w:val="22"/>
        </w:rPr>
        <w:t xml:space="preserve">Radioactive waste</w:t>
      </w:r>
    </w:p>
    <w:p>
      <w:pPr>
        <w:spacing w:after="60" w:before="0"/>
        <w:ind w:left="360"/>
      </w:pPr>
      <w:r>
        <w:rPr>
          <w:rFonts w:ascii="Arial" w:cs="Arial" w:eastAsia="Arial" w:hAnsi="Arial"/>
          <w:sz w:val="22"/>
          <w:szCs w:val="22"/>
        </w:rPr>
        <w:t xml:space="preserve">Spent nuclear fuel and contaminated materials that remain hazardous for thousands of years.</w:t>
      </w:r>
    </w:p>
    <w:p>
      <w:pPr>
        <w:spacing w:after="20" w:before="80"/>
      </w:pPr>
      <w:r>
        <w:rPr>
          <w:rFonts w:ascii="Arial" w:cs="Arial" w:eastAsia="Arial" w:hAnsi="Arial"/>
          <w:b/>
          <w:bCs/>
          <w:sz w:val="22"/>
          <w:szCs w:val="22"/>
        </w:rPr>
        <w:t xml:space="preserve">Solar photovoltaic (PV)</w:t>
      </w:r>
    </w:p>
    <w:p>
      <w:pPr>
        <w:spacing w:after="60" w:before="0"/>
        <w:ind w:left="360"/>
      </w:pPr>
      <w:r>
        <w:rPr>
          <w:rFonts w:ascii="Arial" w:cs="Arial" w:eastAsia="Arial" w:hAnsi="Arial"/>
          <w:sz w:val="22"/>
          <w:szCs w:val="22"/>
        </w:rPr>
        <w:t xml:space="preserve">Technology converting sunlight directly to electricity using semiconductor cells.</w:t>
      </w:r>
    </w:p>
    <w:p>
      <w:pPr>
        <w:spacing w:after="20" w:before="80"/>
      </w:pPr>
      <w:r>
        <w:rPr>
          <w:rFonts w:ascii="Arial" w:cs="Arial" w:eastAsia="Arial" w:hAnsi="Arial"/>
          <w:b/>
          <w:bCs/>
          <w:sz w:val="22"/>
          <w:szCs w:val="22"/>
        </w:rPr>
        <w:t xml:space="preserve">Wind energy</w:t>
      </w:r>
    </w:p>
    <w:p>
      <w:pPr>
        <w:spacing w:after="60" w:before="0"/>
        <w:ind w:left="360"/>
      </w:pPr>
      <w:r>
        <w:rPr>
          <w:rFonts w:ascii="Arial" w:cs="Arial" w:eastAsia="Arial" w:hAnsi="Arial"/>
          <w:sz w:val="22"/>
          <w:szCs w:val="22"/>
        </w:rPr>
        <w:t xml:space="preserve">Electricity generated by wind turbines converting the kinetic energy of moving air.</w:t>
      </w:r>
    </w:p>
    <w:p>
      <w:pPr>
        <w:spacing w:after="20" w:before="80"/>
      </w:pPr>
      <w:r>
        <w:rPr>
          <w:rFonts w:ascii="Arial" w:cs="Arial" w:eastAsia="Arial" w:hAnsi="Arial"/>
          <w:b/>
          <w:bCs/>
          <w:sz w:val="22"/>
          <w:szCs w:val="22"/>
        </w:rPr>
        <w:t xml:space="preserve">Hydropower</w:t>
      </w:r>
    </w:p>
    <w:p>
      <w:pPr>
        <w:spacing w:after="60" w:before="0"/>
        <w:ind w:left="360"/>
      </w:pPr>
      <w:r>
        <w:rPr>
          <w:rFonts w:ascii="Arial" w:cs="Arial" w:eastAsia="Arial" w:hAnsi="Arial"/>
          <w:sz w:val="22"/>
          <w:szCs w:val="22"/>
        </w:rPr>
        <w:t xml:space="preserve">Electricity generated by flowing water spinning turbines, typically from dams.</w:t>
      </w:r>
    </w:p>
    <w:p>
      <w:pPr>
        <w:spacing w:after="20" w:before="80"/>
      </w:pPr>
      <w:r>
        <w:rPr>
          <w:rFonts w:ascii="Arial" w:cs="Arial" w:eastAsia="Arial" w:hAnsi="Arial"/>
          <w:b/>
          <w:bCs/>
          <w:sz w:val="22"/>
          <w:szCs w:val="22"/>
        </w:rPr>
        <w:t xml:space="preserve">Geothermal energy</w:t>
      </w:r>
    </w:p>
    <w:p>
      <w:pPr>
        <w:spacing w:after="60" w:before="0"/>
        <w:ind w:left="360"/>
      </w:pPr>
      <w:r>
        <w:rPr>
          <w:rFonts w:ascii="Arial" w:cs="Arial" w:eastAsia="Arial" w:hAnsi="Arial"/>
          <w:sz w:val="22"/>
          <w:szCs w:val="22"/>
        </w:rPr>
        <w:t xml:space="preserve">Heat energy extracted from Earth's interior, used for electricity or direct heating.</w:t>
      </w:r>
    </w:p>
    <w:p>
      <w:pPr>
        <w:spacing w:after="20" w:before="80"/>
      </w:pPr>
      <w:r>
        <w:rPr>
          <w:rFonts w:ascii="Arial" w:cs="Arial" w:eastAsia="Arial" w:hAnsi="Arial"/>
          <w:b/>
          <w:bCs/>
          <w:sz w:val="22"/>
          <w:szCs w:val="22"/>
        </w:rPr>
        <w:t xml:space="preserve">Intermittency</w:t>
      </w:r>
    </w:p>
    <w:p>
      <w:pPr>
        <w:spacing w:after="60" w:before="0"/>
        <w:ind w:left="360"/>
      </w:pPr>
      <w:r>
        <w:rPr>
          <w:rFonts w:ascii="Arial" w:cs="Arial" w:eastAsia="Arial" w:hAnsi="Arial"/>
          <w:sz w:val="22"/>
          <w:szCs w:val="22"/>
        </w:rPr>
        <w:t xml:space="preserve">The variability of energy output from solar and wind sources depending on weather and time of day.</w:t>
      </w:r>
    </w:p>
    <w:p>
      <w:pPr>
        <w:spacing w:after="20" w:before="80"/>
      </w:pPr>
      <w:r>
        <w:rPr>
          <w:rFonts w:ascii="Arial" w:cs="Arial" w:eastAsia="Arial" w:hAnsi="Arial"/>
          <w:b/>
          <w:bCs/>
          <w:sz w:val="22"/>
          <w:szCs w:val="22"/>
        </w:rPr>
        <w:t xml:space="preserve">Grid-scale storage</w:t>
      </w:r>
    </w:p>
    <w:p>
      <w:pPr>
        <w:spacing w:after="60" w:before="0"/>
        <w:ind w:left="360"/>
      </w:pPr>
      <w:r>
        <w:rPr>
          <w:rFonts w:ascii="Arial" w:cs="Arial" w:eastAsia="Arial" w:hAnsi="Arial"/>
          <w:sz w:val="22"/>
          <w:szCs w:val="22"/>
        </w:rPr>
        <w:t xml:space="preserve">Large battery or other storage systems that hold electricity to supply the grid when generation is low.</w:t>
      </w:r>
    </w:p>
    <w:p>
      <w:pPr>
        <w:spacing w:after="20" w:before="80"/>
      </w:pPr>
      <w:r>
        <w:rPr>
          <w:rFonts w:ascii="Arial" w:cs="Arial" w:eastAsia="Arial" w:hAnsi="Arial"/>
          <w:b/>
          <w:bCs/>
          <w:sz w:val="22"/>
          <w:szCs w:val="22"/>
        </w:rPr>
        <w:t xml:space="preserve">EROI (nuclear)</w:t>
      </w:r>
    </w:p>
    <w:p>
      <w:pPr>
        <w:spacing w:after="60" w:before="0"/>
        <w:ind w:left="360"/>
      </w:pPr>
      <w:r>
        <w:rPr>
          <w:rFonts w:ascii="Arial" w:cs="Arial" w:eastAsia="Arial" w:hAnsi="Arial"/>
          <w:sz w:val="22"/>
          <w:szCs w:val="22"/>
        </w:rPr>
        <w:t xml:space="preserve">Nuclear power has EROI of roughly 75:1 over plant lifetime — among the highest of any source.</w:t>
      </w:r>
    </w:p>
    <w:p>
      <w:pPr>
        <w:spacing w:after="20" w:before="80"/>
      </w:pPr>
      <w:r>
        <w:rPr>
          <w:rFonts w:ascii="Arial" w:cs="Arial" w:eastAsia="Arial" w:hAnsi="Arial"/>
          <w:b/>
          <w:bCs/>
          <w:sz w:val="22"/>
          <w:szCs w:val="22"/>
        </w:rPr>
        <w:t xml:space="preserve">Chernobyl (1986)</w:t>
      </w:r>
    </w:p>
    <w:p>
      <w:pPr>
        <w:spacing w:after="60" w:before="0"/>
        <w:ind w:left="360"/>
      </w:pPr>
      <w:r>
        <w:rPr>
          <w:rFonts w:ascii="Arial" w:cs="Arial" w:eastAsia="Arial" w:hAnsi="Arial"/>
          <w:sz w:val="22"/>
          <w:szCs w:val="22"/>
        </w:rPr>
        <w:t xml:space="preserve">Nuclear disaster in Ukraine caused by a flawed reactor design and operator error; released large amounts of radioactive material across Europe.</w:t>
      </w:r>
    </w:p>
    <w:p>
      <w:pPr>
        <w:spacing w:after="20" w:before="80"/>
      </w:pPr>
      <w:r>
        <w:rPr>
          <w:rFonts w:ascii="Arial" w:cs="Arial" w:eastAsia="Arial" w:hAnsi="Arial"/>
          <w:b/>
          <w:bCs/>
          <w:sz w:val="22"/>
          <w:szCs w:val="22"/>
        </w:rPr>
        <w:t xml:space="preserve">Fukushima (2011)</w:t>
      </w:r>
    </w:p>
    <w:p>
      <w:pPr>
        <w:spacing w:after="60" w:before="0"/>
        <w:ind w:left="360"/>
      </w:pPr>
      <w:r>
        <w:rPr>
          <w:rFonts w:ascii="Arial" w:cs="Arial" w:eastAsia="Arial" w:hAnsi="Arial"/>
          <w:sz w:val="22"/>
          <w:szCs w:val="22"/>
        </w:rPr>
        <w:t xml:space="preserve">Nuclear disaster in Japan caused by tsunami disabling cooling systems; triggered global nuclear policy reviews.</w:t>
      </w:r>
    </w:p>
    <w:p>
      <w:pPr>
        <w:spacing w:after="20" w:before="80"/>
      </w:pPr>
      <w:r>
        <w:rPr>
          <w:rFonts w:ascii="Arial" w:cs="Arial" w:eastAsia="Arial" w:hAnsi="Arial"/>
          <w:b/>
          <w:bCs/>
          <w:sz w:val="22"/>
          <w:szCs w:val="22"/>
        </w:rPr>
        <w:t xml:space="preserve">Energy transition</w:t>
      </w:r>
    </w:p>
    <w:p>
      <w:pPr>
        <w:spacing w:after="60" w:before="0"/>
        <w:ind w:left="360"/>
      </w:pPr>
      <w:r>
        <w:rPr>
          <w:rFonts w:ascii="Arial" w:cs="Arial" w:eastAsia="Arial" w:hAnsi="Arial"/>
          <w:sz w:val="22"/>
          <w:szCs w:val="22"/>
        </w:rPr>
        <w:t xml:space="preserve">Shift from fossil-fuel-based energy systems to renewable and low-carbon sources.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Nuclear fission splits heavy uranium-235 atoms to release large amounts of heat, generating steam that drives turbines. Nuclear produces no direct greenhouse gas emissions during operation and has one of the highest EROIs (~75:1). However, radioactive waste remains hazardous for thousands of years, and major accidents (Chernobyl 1986, Fukushima 2011) have raised significant public concern.</w:t>
      </w:r>
    </w:p>
    <w:p>
      <w:pPr>
        <w:pStyle w:val="Normal"/>
        <w:spacing w:after="60" w:before="60"/>
      </w:pPr>
      <w:r>
        <w:rPr>
          <w:rFonts w:ascii="Arial" w:cs="Arial" w:eastAsia="Arial" w:hAnsi="Arial"/>
          <w:sz w:val="22"/>
          <w:szCs w:val="22"/>
        </w:rPr>
        <w:t xml:space="preserve">Renewable energy sources each carry trade-offs. Solar PV converts sunlight to electricity at declining cost; wind turbines generate from kinetic energy in moving air. Both are intermittent — they only generate when the sun shines or wind blows. Hydropower is reliable and established but large dams displace communities and block fish migration. Geothermal is highly reliable but economical only near tectonic boundaries.</w:t>
      </w:r>
    </w:p>
    <w:p>
      <w:pPr>
        <w:pStyle w:val="Normal"/>
        <w:spacing w:after="60" w:before="60"/>
      </w:pPr>
      <w:r>
        <w:rPr>
          <w:rFonts w:ascii="Arial" w:cs="Arial" w:eastAsia="Arial" w:hAnsi="Arial"/>
          <w:sz w:val="22"/>
          <w:szCs w:val="22"/>
        </w:rPr>
        <w:t xml:space="preserve">The intermittency problem is the major challenge for high renewable penetration: grid-scale battery storage and smart transmission infrastructure are needed to balance supply and demand when solar and wind fluctuate. Renewable energy now accounts for about 20% of U.S. electricity generation, with wind and solar growing fastest. The energy transition requires policy support, infrastructure investment, and grid modernization simultaneously.</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Nuclear power does not emit greenhouse gases during operation. Why is radioactive waste still a major concern?</w:t>
      </w:r>
    </w:p>
    <w:p>
      <w:pPr>
        <w:spacing w:after="40" w:before="40"/>
        <w:ind w:left="360"/>
      </w:pPr>
      <w:r>
        <w:rPr>
          <w:rFonts w:ascii="Arial" w:cs="Arial" w:eastAsia="Arial" w:hAnsi="Arial"/>
          <w:sz w:val="22"/>
          <w:szCs w:val="22"/>
        </w:rPr>
        <w:t xml:space="preserve">• A. Radioactive waste releases CO₂ slowly over decades</w:t>
      </w:r>
    </w:p>
    <w:p>
      <w:pPr>
        <w:spacing w:after="40" w:before="40"/>
        <w:ind w:left="360"/>
      </w:pPr>
      <w:r>
        <w:rPr>
          <w:rFonts w:ascii="Arial" w:cs="Arial" w:eastAsia="Arial" w:hAnsi="Arial"/>
          <w:sz w:val="22"/>
          <w:szCs w:val="22"/>
        </w:rPr>
        <w:t xml:space="preserve">• B. Spent nuclear fuel remains hazardous for thousands of years</w:t>
      </w:r>
    </w:p>
    <w:p>
      <w:pPr>
        <w:spacing w:after="40" w:before="40"/>
        <w:ind w:left="360"/>
      </w:pPr>
      <w:r>
        <w:rPr>
          <w:rFonts w:ascii="Arial" w:cs="Arial" w:eastAsia="Arial" w:hAnsi="Arial"/>
          <w:sz w:val="22"/>
          <w:szCs w:val="22"/>
        </w:rPr>
        <w:t xml:space="preserve">• C. Radioactive waste creates acid rain when stored near waterways</w:t>
      </w:r>
    </w:p>
    <w:p>
      <w:pPr>
        <w:spacing w:after="40" w:before="40"/>
        <w:ind w:left="360"/>
      </w:pPr>
      <w:r>
        <w:rPr>
          <w:rFonts w:ascii="Arial" w:cs="Arial" w:eastAsia="Arial" w:hAnsi="Arial"/>
          <w:sz w:val="22"/>
          <w:szCs w:val="22"/>
        </w:rPr>
        <w:t xml:space="preserve">• D. Nuclear waste decomposes into air pollutants within 10 years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The intermittency problem is a key challenge for solar and wind energy because:</w:t>
      </w:r>
    </w:p>
    <w:p>
      <w:pPr>
        <w:spacing w:after="40" w:before="40"/>
        <w:ind w:left="360"/>
      </w:pPr>
      <w:r>
        <w:rPr>
          <w:rFonts w:ascii="Arial" w:cs="Arial" w:eastAsia="Arial" w:hAnsi="Arial"/>
          <w:sz w:val="22"/>
          <w:szCs w:val="22"/>
        </w:rPr>
        <w:t xml:space="preserve">• A. Solar and wind installations are too expensive to build in large numbers</w:t>
      </w:r>
    </w:p>
    <w:p>
      <w:pPr>
        <w:spacing w:after="40" w:before="40"/>
        <w:ind w:left="360"/>
      </w:pPr>
      <w:r>
        <w:rPr>
          <w:rFonts w:ascii="Arial" w:cs="Arial" w:eastAsia="Arial" w:hAnsi="Arial"/>
          <w:sz w:val="22"/>
          <w:szCs w:val="22"/>
        </w:rPr>
        <w:t xml:space="preserve">• B. Solar and wind only generate electricity when the sun shines or wind blows</w:t>
      </w:r>
    </w:p>
    <w:p>
      <w:pPr>
        <w:spacing w:after="40" w:before="40"/>
        <w:ind w:left="360"/>
      </w:pPr>
      <w:r>
        <w:rPr>
          <w:rFonts w:ascii="Arial" w:cs="Arial" w:eastAsia="Arial" w:hAnsi="Arial"/>
          <w:sz w:val="22"/>
          <w:szCs w:val="22"/>
        </w:rPr>
        <w:t xml:space="preserve">• C. Solar panels and wind turbines use too much land per kilowatt-hour produced</w:t>
      </w:r>
    </w:p>
    <w:p>
      <w:pPr>
        <w:spacing w:after="40" w:before="40"/>
        <w:ind w:left="360"/>
      </w:pPr>
      <w:r>
        <w:rPr>
          <w:rFonts w:ascii="Arial" w:cs="Arial" w:eastAsia="Arial" w:hAnsi="Arial"/>
          <w:sz w:val="22"/>
          <w:szCs w:val="22"/>
        </w:rPr>
        <w:t xml:space="preserve">• D. Solar and wind produce electricity in AC form that cannot enter the grid directly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Hydropower is a reliable renewable energy source, but large dams raise environmental concerns because:</w:t>
      </w:r>
    </w:p>
    <w:p>
      <w:pPr>
        <w:spacing w:after="40" w:before="40"/>
        <w:ind w:left="360"/>
      </w:pPr>
      <w:r>
        <w:rPr>
          <w:rFonts w:ascii="Arial" w:cs="Arial" w:eastAsia="Arial" w:hAnsi="Arial"/>
          <w:sz w:val="22"/>
          <w:szCs w:val="22"/>
        </w:rPr>
        <w:t xml:space="preserve">• A. Dams produce greenhouse gases at rates comparable to natural gas plants</w:t>
      </w:r>
    </w:p>
    <w:p>
      <w:pPr>
        <w:spacing w:after="40" w:before="40"/>
        <w:ind w:left="360"/>
      </w:pPr>
      <w:r>
        <w:rPr>
          <w:rFonts w:ascii="Arial" w:cs="Arial" w:eastAsia="Arial" w:hAnsi="Arial"/>
          <w:sz w:val="22"/>
          <w:szCs w:val="22"/>
        </w:rPr>
        <w:t xml:space="preserve">• B. Dams displace communities, block fish migration, and alter river ecology</w:t>
      </w:r>
    </w:p>
    <w:p>
      <w:pPr>
        <w:spacing w:after="40" w:before="40"/>
        <w:ind w:left="360"/>
      </w:pPr>
      <w:r>
        <w:rPr>
          <w:rFonts w:ascii="Arial" w:cs="Arial" w:eastAsia="Arial" w:hAnsi="Arial"/>
          <w:sz w:val="22"/>
          <w:szCs w:val="22"/>
        </w:rPr>
        <w:t xml:space="preserve">• C. Hydropower is only economical in tropical climates near the equator</w:t>
      </w:r>
    </w:p>
    <w:p>
      <w:pPr>
        <w:spacing w:after="40" w:before="40"/>
        <w:ind w:left="360"/>
      </w:pPr>
      <w:r>
        <w:rPr>
          <w:rFonts w:ascii="Arial" w:cs="Arial" w:eastAsia="Arial" w:hAnsi="Arial"/>
          <w:sz w:val="22"/>
          <w:szCs w:val="22"/>
        </w:rPr>
        <w:t xml:space="preserve">• D. Hydropower turbines require rare earth metals that are environmentally damaging to mine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Geothermal energy has a major geographic limitation, which is:</w:t>
      </w:r>
    </w:p>
    <w:p>
      <w:pPr>
        <w:spacing w:after="40" w:before="40"/>
        <w:ind w:left="360"/>
      </w:pPr>
      <w:r>
        <w:rPr>
          <w:rFonts w:ascii="Arial" w:cs="Arial" w:eastAsia="Arial" w:hAnsi="Arial"/>
          <w:sz w:val="22"/>
          <w:szCs w:val="22"/>
        </w:rPr>
        <w:t xml:space="preserve">• A. It only generates electricity during daytime hours when ground temperatures peak</w:t>
      </w:r>
    </w:p>
    <w:p>
      <w:pPr>
        <w:spacing w:after="40" w:before="40"/>
        <w:ind w:left="360"/>
      </w:pPr>
      <w:r>
        <w:rPr>
          <w:rFonts w:ascii="Arial" w:cs="Arial" w:eastAsia="Arial" w:hAnsi="Arial"/>
          <w:sz w:val="22"/>
          <w:szCs w:val="22"/>
        </w:rPr>
        <w:t xml:space="preserve">• B. It is only economical near tectonic plate boundaries where heat is accessible</w:t>
      </w:r>
    </w:p>
    <w:p>
      <w:pPr>
        <w:spacing w:after="40" w:before="40"/>
        <w:ind w:left="360"/>
      </w:pPr>
      <w:r>
        <w:rPr>
          <w:rFonts w:ascii="Arial" w:cs="Arial" w:eastAsia="Arial" w:hAnsi="Arial"/>
          <w:sz w:val="22"/>
          <w:szCs w:val="22"/>
        </w:rPr>
        <w:t xml:space="preserve">• C. It requires large amounts of land relative to its energy output</w:t>
      </w:r>
    </w:p>
    <w:p>
      <w:pPr>
        <w:spacing w:after="40" w:before="40"/>
        <w:ind w:left="360"/>
      </w:pPr>
      <w:r>
        <w:rPr>
          <w:rFonts w:ascii="Arial" w:cs="Arial" w:eastAsia="Arial" w:hAnsi="Arial"/>
          <w:sz w:val="22"/>
          <w:szCs w:val="22"/>
        </w:rPr>
        <w:t xml:space="preserve">• D. It produces significant CO₂ emissions that offset its renewable benefits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Renewable energy accounted for approximately 20% of U.S. electricity generation in the mid-2020s. The energy transition to higher renewable penetration requires three simultaneous changes, which are:</w:t>
      </w:r>
    </w:p>
    <w:p>
      <w:pPr>
        <w:spacing w:after="40" w:before="40"/>
        <w:ind w:left="360"/>
      </w:pPr>
      <w:r>
        <w:rPr>
          <w:rFonts w:ascii="Arial" w:cs="Arial" w:eastAsia="Arial" w:hAnsi="Arial"/>
          <w:sz w:val="22"/>
          <w:szCs w:val="22"/>
        </w:rPr>
        <w:t xml:space="preserve">• A. Population reduction, dietary change, and forest restoration</w:t>
      </w:r>
    </w:p>
    <w:p>
      <w:pPr>
        <w:spacing w:after="40" w:before="40"/>
        <w:ind w:left="360"/>
      </w:pPr>
      <w:r>
        <w:rPr>
          <w:rFonts w:ascii="Arial" w:cs="Arial" w:eastAsia="Arial" w:hAnsi="Arial"/>
          <w:sz w:val="22"/>
          <w:szCs w:val="22"/>
        </w:rPr>
        <w:t xml:space="preserve">• B. Policy support, infrastructure investment, and grid modernization</w:t>
      </w:r>
    </w:p>
    <w:p>
      <w:pPr>
        <w:spacing w:after="40" w:before="40"/>
        <w:ind w:left="360"/>
      </w:pPr>
      <w:r>
        <w:rPr>
          <w:rFonts w:ascii="Arial" w:cs="Arial" w:eastAsia="Arial" w:hAnsi="Arial"/>
          <w:sz w:val="22"/>
          <w:szCs w:val="22"/>
        </w:rPr>
        <w:t xml:space="preserve">• C. Carbon taxes, ocean desalination, and nuclear decommissioning</w:t>
      </w:r>
    </w:p>
    <w:p>
      <w:pPr>
        <w:spacing w:after="40" w:before="40"/>
        <w:ind w:left="360"/>
      </w:pPr>
      <w:r>
        <w:rPr>
          <w:rFonts w:ascii="Arial" w:cs="Arial" w:eastAsia="Arial" w:hAnsi="Arial"/>
          <w:sz w:val="22"/>
          <w:szCs w:val="22"/>
        </w:rPr>
        <w:t xml:space="preserve">• D. Air quality regulations, ozone repair, and wetland restoration</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 — Spent fuel remains hazardous for thousands of years — no permanent repository exists.</w:t>
      </w:r>
    </w:p>
    <w:p>
      <w:pPr>
        <w:pStyle w:val="Normal"/>
        <w:spacing w:after="60" w:before="60"/>
      </w:pPr>
      <w:r>
        <w:rPr>
          <w:rFonts w:ascii="Arial" w:cs="Arial" w:eastAsia="Arial" w:hAnsi="Arial"/>
          <w:sz w:val="22"/>
          <w:szCs w:val="22"/>
        </w:rPr>
        <w:t xml:space="preserve">2. B — Output varies with weather and time — supply doesn't always match demand.</w:t>
      </w:r>
    </w:p>
    <w:p>
      <w:pPr>
        <w:pStyle w:val="Normal"/>
        <w:spacing w:after="60" w:before="60"/>
      </w:pPr>
      <w:r>
        <w:rPr>
          <w:rFonts w:ascii="Arial" w:cs="Arial" w:eastAsia="Arial" w:hAnsi="Arial"/>
          <w:sz w:val="22"/>
          <w:szCs w:val="22"/>
        </w:rPr>
        <w:t xml:space="preserve">3. B — Dams displace communities, block fish migration, alter temperature and sediment.</w:t>
      </w:r>
    </w:p>
    <w:p>
      <w:pPr>
        <w:pStyle w:val="Normal"/>
        <w:spacing w:after="60" w:before="60"/>
      </w:pPr>
      <w:r>
        <w:rPr>
          <w:rFonts w:ascii="Arial" w:cs="Arial" w:eastAsia="Arial" w:hAnsi="Arial"/>
          <w:sz w:val="22"/>
          <w:szCs w:val="22"/>
        </w:rPr>
        <w:t xml:space="preserve">4. B — Only economical near tectonic boundaries where Earth's heat is accessible.</w:t>
      </w:r>
    </w:p>
    <w:p>
      <w:pPr>
        <w:pStyle w:val="Normal"/>
        <w:spacing w:after="60" w:before="60"/>
      </w:pPr>
      <w:r>
        <w:rPr>
          <w:rFonts w:ascii="Arial" w:cs="Arial" w:eastAsia="Arial" w:hAnsi="Arial"/>
          <w:sz w:val="22"/>
          <w:szCs w:val="22"/>
        </w:rPr>
        <w:t xml:space="preserve">5. B — Policy + infrastructure investment + grid modernization — all three together.</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BIO 1110 — Unit 11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Nuclear Energy and Renewable Energy — BIO 1110</dc:title>
  <dc:creator>StayTalentReady / 25 Alpha LLC</dc:creator>
  <dc:description>Study notes for BIO 1110 Unit 11</dc:description>
  <cp:lastModifiedBy>Un-named</cp:lastModifiedBy>
  <cp:revision>1</cp:revision>
  <dcterms:created xsi:type="dcterms:W3CDTF">2026-09-23T19:59:45.293Z</dcterms:created>
  <dcterms:modified xsi:type="dcterms:W3CDTF">2026-09-23T19:59:45.293Z</dcterms:modified>
</cp:coreProperties>
</file>

<file path=docProps/custom.xml><?xml version="1.0" encoding="utf-8"?>
<Properties xmlns="http://schemas.openxmlformats.org/officeDocument/2006/custom-properties" xmlns:vt="http://schemas.openxmlformats.org/officeDocument/2006/docPropsVTypes"/>
</file>